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B7" w:rsidRPr="005064BD" w:rsidRDefault="005064BD">
      <w:pPr>
        <w:rPr>
          <w:rFonts w:ascii="Times New Roman" w:hAnsi="Times New Roman" w:cs="Times New Roman"/>
          <w:sz w:val="24"/>
          <w:szCs w:val="40"/>
        </w:rPr>
      </w:pPr>
      <w:r w:rsidRPr="005064BD">
        <w:rPr>
          <w:rFonts w:ascii="Times New Roman" w:hAnsi="Times New Roman" w:cs="Times New Roman"/>
          <w:sz w:val="24"/>
          <w:szCs w:val="40"/>
        </w:rPr>
        <w:t>F</w:t>
      </w:r>
      <w:r w:rsidR="0083231D" w:rsidRPr="005064BD">
        <w:rPr>
          <w:rFonts w:ascii="Times New Roman" w:hAnsi="Times New Roman" w:cs="Times New Roman"/>
          <w:sz w:val="24"/>
          <w:szCs w:val="40"/>
        </w:rPr>
        <w:t xml:space="preserve">or Discussion </w:t>
      </w:r>
      <w:r w:rsidRPr="005064BD">
        <w:rPr>
          <w:rFonts w:ascii="Times New Roman" w:hAnsi="Times New Roman" w:cs="Times New Roman"/>
          <w:sz w:val="24"/>
          <w:szCs w:val="40"/>
        </w:rPr>
        <w:t>with WFFDWG, June 29</w:t>
      </w:r>
      <w:r w:rsidRPr="005064BD">
        <w:rPr>
          <w:rFonts w:ascii="Times New Roman" w:hAnsi="Times New Roman" w:cs="Times New Roman"/>
          <w:sz w:val="24"/>
          <w:szCs w:val="40"/>
          <w:vertAlign w:val="superscript"/>
        </w:rPr>
        <w:t>th</w:t>
      </w:r>
      <w:r w:rsidRPr="005064BD">
        <w:rPr>
          <w:rFonts w:ascii="Times New Roman" w:hAnsi="Times New Roman" w:cs="Times New Roman"/>
          <w:sz w:val="24"/>
          <w:szCs w:val="40"/>
        </w:rPr>
        <w:t xml:space="preserve"> Workshop</w:t>
      </w:r>
      <w:r w:rsidR="0083231D" w:rsidRPr="005064BD">
        <w:rPr>
          <w:rFonts w:ascii="Times New Roman" w:hAnsi="Times New Roman" w:cs="Times New Roman"/>
          <w:sz w:val="24"/>
          <w:szCs w:val="40"/>
        </w:rPr>
        <w:t>:</w:t>
      </w:r>
    </w:p>
    <w:p w:rsidR="0083231D" w:rsidRDefault="005064BD">
      <w:pPr>
        <w:rPr>
          <w:rFonts w:ascii="Times New Roman" w:hAnsi="Times New Roman" w:cs="Times New Roman"/>
          <w:sz w:val="24"/>
          <w:szCs w:val="40"/>
        </w:rPr>
      </w:pPr>
      <w:r w:rsidRPr="005064BD">
        <w:rPr>
          <w:rFonts w:ascii="Times New Roman" w:hAnsi="Times New Roman" w:cs="Times New Roman"/>
          <w:sz w:val="24"/>
          <w:szCs w:val="40"/>
        </w:rPr>
        <w:t xml:space="preserve">The following table will be reviewed during the workshop, and advantages and disadvantages for each </w:t>
      </w:r>
      <w:r w:rsidR="0083231D" w:rsidRPr="005064BD">
        <w:rPr>
          <w:rFonts w:ascii="Times New Roman" w:hAnsi="Times New Roman" w:cs="Times New Roman"/>
          <w:sz w:val="24"/>
          <w:szCs w:val="40"/>
        </w:rPr>
        <w:t>Cougar Down</w:t>
      </w:r>
      <w:r w:rsidRPr="005064BD">
        <w:rPr>
          <w:rFonts w:ascii="Times New Roman" w:hAnsi="Times New Roman" w:cs="Times New Roman"/>
          <w:sz w:val="24"/>
          <w:szCs w:val="40"/>
        </w:rPr>
        <w:t>stream Fish Passage Alternative (columns) will be discussed for each topic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 w:rsidRPr="005064BD">
        <w:rPr>
          <w:rFonts w:ascii="Times New Roman" w:hAnsi="Times New Roman" w:cs="Times New Roman"/>
          <w:sz w:val="24"/>
          <w:szCs w:val="40"/>
        </w:rPr>
        <w:t>(rows).</w:t>
      </w:r>
    </w:p>
    <w:p w:rsidR="005064BD" w:rsidRPr="005064BD" w:rsidRDefault="005064BD">
      <w:pPr>
        <w:rPr>
          <w:rFonts w:ascii="Times New Roman" w:hAnsi="Times New Roman" w:cs="Times New Roman"/>
          <w:sz w:val="24"/>
          <w:szCs w:val="40"/>
        </w:rPr>
      </w:pPr>
      <w:bookmarkStart w:id="0" w:name="_GoBack"/>
      <w:bookmarkEnd w:id="0"/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2515"/>
        <w:gridCol w:w="2610"/>
        <w:gridCol w:w="2610"/>
        <w:gridCol w:w="2700"/>
        <w:gridCol w:w="2700"/>
      </w:tblGrid>
      <w:tr w:rsidR="00C43389" w:rsidTr="005064BD">
        <w:tc>
          <w:tcPr>
            <w:tcW w:w="2515" w:type="dxa"/>
          </w:tcPr>
          <w:p w:rsidR="00FA2D17" w:rsidRDefault="0083231D" w:rsidP="00FA2D1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  <w:p w:rsidR="00FA2D17" w:rsidRDefault="00FA2D17" w:rsidP="00FA2D1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3231D" w:rsidRPr="00DA4D42" w:rsidRDefault="0083231D" w:rsidP="00FA2D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83231D" w:rsidRPr="0083231D" w:rsidRDefault="008323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231D">
              <w:rPr>
                <w:rFonts w:ascii="Times New Roman" w:hAnsi="Times New Roman" w:cs="Times New Roman"/>
                <w:sz w:val="32"/>
                <w:szCs w:val="32"/>
              </w:rPr>
              <w:t>FSS</w:t>
            </w:r>
            <w:r w:rsidR="0030792E">
              <w:rPr>
                <w:rFonts w:ascii="Times New Roman" w:hAnsi="Times New Roman" w:cs="Times New Roman"/>
                <w:sz w:val="32"/>
                <w:szCs w:val="32"/>
              </w:rPr>
              <w:t xml:space="preserve"> (Gravity)</w:t>
            </w:r>
          </w:p>
        </w:tc>
        <w:tc>
          <w:tcPr>
            <w:tcW w:w="2610" w:type="dxa"/>
          </w:tcPr>
          <w:p w:rsidR="0083231D" w:rsidRPr="0083231D" w:rsidRDefault="008323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231D">
              <w:rPr>
                <w:rFonts w:ascii="Times New Roman" w:hAnsi="Times New Roman" w:cs="Times New Roman"/>
                <w:sz w:val="32"/>
                <w:szCs w:val="32"/>
              </w:rPr>
              <w:t>FSS/Hybrid</w:t>
            </w:r>
            <w:r w:rsidR="0030792E">
              <w:rPr>
                <w:rFonts w:ascii="Times New Roman" w:hAnsi="Times New Roman" w:cs="Times New Roman"/>
                <w:sz w:val="32"/>
                <w:szCs w:val="32"/>
              </w:rPr>
              <w:t xml:space="preserve"> (Gravity)</w:t>
            </w:r>
          </w:p>
        </w:tc>
        <w:tc>
          <w:tcPr>
            <w:tcW w:w="2700" w:type="dxa"/>
          </w:tcPr>
          <w:p w:rsidR="0083231D" w:rsidRPr="0083231D" w:rsidRDefault="008323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231D">
              <w:rPr>
                <w:rFonts w:ascii="Times New Roman" w:hAnsi="Times New Roman" w:cs="Times New Roman"/>
                <w:sz w:val="32"/>
                <w:szCs w:val="32"/>
              </w:rPr>
              <w:t>FSC</w:t>
            </w:r>
            <w:r w:rsidR="0030792E">
              <w:rPr>
                <w:rFonts w:ascii="Times New Roman" w:hAnsi="Times New Roman" w:cs="Times New Roman"/>
                <w:sz w:val="32"/>
                <w:szCs w:val="32"/>
              </w:rPr>
              <w:t xml:space="preserve"> (Pumped)</w:t>
            </w:r>
          </w:p>
        </w:tc>
        <w:tc>
          <w:tcPr>
            <w:tcW w:w="2700" w:type="dxa"/>
          </w:tcPr>
          <w:p w:rsidR="0083231D" w:rsidRPr="0083231D" w:rsidRDefault="008323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231D">
              <w:rPr>
                <w:rFonts w:ascii="Times New Roman" w:hAnsi="Times New Roman" w:cs="Times New Roman"/>
                <w:sz w:val="32"/>
                <w:szCs w:val="32"/>
              </w:rPr>
              <w:t xml:space="preserve">FSC Outside </w:t>
            </w:r>
            <w:proofErr w:type="spellStart"/>
            <w:r w:rsidRPr="0083231D">
              <w:rPr>
                <w:rFonts w:ascii="Times New Roman" w:hAnsi="Times New Roman" w:cs="Times New Roman"/>
                <w:sz w:val="32"/>
                <w:szCs w:val="32"/>
              </w:rPr>
              <w:t>culdesac</w:t>
            </w:r>
            <w:proofErr w:type="spellEnd"/>
            <w:r w:rsidR="0030792E">
              <w:rPr>
                <w:rFonts w:ascii="Times New Roman" w:hAnsi="Times New Roman" w:cs="Times New Roman"/>
                <w:sz w:val="32"/>
                <w:szCs w:val="32"/>
              </w:rPr>
              <w:t xml:space="preserve"> (Pumped)</w:t>
            </w:r>
          </w:p>
        </w:tc>
      </w:tr>
      <w:tr w:rsidR="00C43389" w:rsidTr="005064BD">
        <w:tc>
          <w:tcPr>
            <w:tcW w:w="2515" w:type="dxa"/>
          </w:tcPr>
          <w:p w:rsidR="0083231D" w:rsidRDefault="0083231D" w:rsidP="008323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23D1">
              <w:rPr>
                <w:rFonts w:ascii="Times New Roman" w:hAnsi="Times New Roman" w:cs="Times New Roman"/>
                <w:sz w:val="32"/>
                <w:szCs w:val="32"/>
              </w:rPr>
              <w:t xml:space="preserve">Flow </w:t>
            </w:r>
          </w:p>
          <w:p w:rsidR="005064BD" w:rsidRPr="001D23D1" w:rsidRDefault="005064BD" w:rsidP="008323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89" w:rsidTr="005064BD">
        <w:tc>
          <w:tcPr>
            <w:tcW w:w="2515" w:type="dxa"/>
          </w:tcPr>
          <w:p w:rsidR="005064BD" w:rsidRPr="001D23D1" w:rsidRDefault="008323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23D1">
              <w:rPr>
                <w:rFonts w:ascii="Times New Roman" w:hAnsi="Times New Roman" w:cs="Times New Roman"/>
                <w:sz w:val="32"/>
                <w:szCs w:val="32"/>
              </w:rPr>
              <w:t>Full Exclusionary Nets</w:t>
            </w:r>
          </w:p>
        </w:tc>
        <w:tc>
          <w:tcPr>
            <w:tcW w:w="261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231D" w:rsidRPr="004627CF" w:rsidRDefault="0083231D" w:rsidP="00D15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89" w:rsidTr="005064BD">
        <w:tc>
          <w:tcPr>
            <w:tcW w:w="2515" w:type="dxa"/>
          </w:tcPr>
          <w:p w:rsidR="005064BD" w:rsidRPr="001D23D1" w:rsidRDefault="001D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Partial/Guidance Nets</w:t>
            </w:r>
          </w:p>
        </w:tc>
        <w:tc>
          <w:tcPr>
            <w:tcW w:w="261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3231D" w:rsidRPr="004627CF" w:rsidRDefault="0083231D" w:rsidP="00D15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89" w:rsidTr="005064BD">
        <w:tc>
          <w:tcPr>
            <w:tcW w:w="2515" w:type="dxa"/>
          </w:tcPr>
          <w:p w:rsidR="005064BD" w:rsidRPr="001D23D1" w:rsidRDefault="00C43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23D1">
              <w:rPr>
                <w:rFonts w:ascii="Times New Roman" w:hAnsi="Times New Roman" w:cs="Times New Roman"/>
                <w:sz w:val="32"/>
                <w:szCs w:val="32"/>
              </w:rPr>
              <w:t>Operational Flexibility</w:t>
            </w:r>
          </w:p>
        </w:tc>
        <w:tc>
          <w:tcPr>
            <w:tcW w:w="261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3231D" w:rsidRPr="004627CF" w:rsidRDefault="0083231D" w:rsidP="00D1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231D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B1F" w:rsidRPr="004627CF" w:rsidRDefault="00D15B1F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89" w:rsidTr="005064BD">
        <w:tc>
          <w:tcPr>
            <w:tcW w:w="2515" w:type="dxa"/>
          </w:tcPr>
          <w:p w:rsidR="005064BD" w:rsidRPr="001D23D1" w:rsidRDefault="00D15B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23D1">
              <w:rPr>
                <w:rFonts w:ascii="Times New Roman" w:hAnsi="Times New Roman" w:cs="Times New Roman"/>
                <w:sz w:val="32"/>
                <w:szCs w:val="32"/>
              </w:rPr>
              <w:t>Power Requirements</w:t>
            </w:r>
          </w:p>
        </w:tc>
        <w:tc>
          <w:tcPr>
            <w:tcW w:w="2610" w:type="dxa"/>
          </w:tcPr>
          <w:p w:rsidR="0083231D" w:rsidRPr="004627CF" w:rsidRDefault="0083231D" w:rsidP="00D1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89" w:rsidTr="005064BD">
        <w:tc>
          <w:tcPr>
            <w:tcW w:w="2515" w:type="dxa"/>
          </w:tcPr>
          <w:p w:rsidR="0083231D" w:rsidRDefault="003079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23D1">
              <w:rPr>
                <w:rFonts w:ascii="Times New Roman" w:hAnsi="Times New Roman" w:cs="Times New Roman"/>
                <w:sz w:val="32"/>
                <w:szCs w:val="32"/>
              </w:rPr>
              <w:t>Fish Transport</w:t>
            </w:r>
          </w:p>
          <w:p w:rsidR="005064BD" w:rsidRPr="001D23D1" w:rsidRDefault="005064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231D" w:rsidRPr="004627CF" w:rsidRDefault="0083231D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3D1" w:rsidTr="005064BD">
        <w:tc>
          <w:tcPr>
            <w:tcW w:w="2515" w:type="dxa"/>
          </w:tcPr>
          <w:p w:rsidR="001D23D1" w:rsidRPr="001D23D1" w:rsidRDefault="001D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Cul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-sac-bathymetry</w:t>
            </w:r>
          </w:p>
        </w:tc>
        <w:tc>
          <w:tcPr>
            <w:tcW w:w="2610" w:type="dxa"/>
          </w:tcPr>
          <w:p w:rsidR="001D23D1" w:rsidRPr="004627CF" w:rsidRDefault="001D23D1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23D1" w:rsidRPr="004627CF" w:rsidRDefault="001D23D1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D23D1" w:rsidRPr="004627CF" w:rsidRDefault="001D23D1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D23D1" w:rsidRPr="004627CF" w:rsidRDefault="001D23D1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3D1" w:rsidTr="005064BD">
        <w:tc>
          <w:tcPr>
            <w:tcW w:w="2515" w:type="dxa"/>
          </w:tcPr>
          <w:p w:rsidR="001D23D1" w:rsidRDefault="001D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Debris</w:t>
            </w:r>
          </w:p>
          <w:p w:rsidR="005064BD" w:rsidRDefault="005064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1D23D1" w:rsidRPr="004627CF" w:rsidRDefault="001D23D1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D23D1" w:rsidRPr="004627CF" w:rsidRDefault="001D23D1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D23D1" w:rsidRPr="004627CF" w:rsidRDefault="001D23D1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D23D1" w:rsidRPr="004627CF" w:rsidRDefault="001D23D1" w:rsidP="00462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31D" w:rsidRPr="0083231D" w:rsidRDefault="0083231D" w:rsidP="005064BD">
      <w:pPr>
        <w:rPr>
          <w:rFonts w:ascii="Times New Roman" w:hAnsi="Times New Roman" w:cs="Times New Roman"/>
          <w:sz w:val="40"/>
          <w:szCs w:val="40"/>
        </w:rPr>
      </w:pPr>
    </w:p>
    <w:sectPr w:rsidR="0083231D" w:rsidRPr="0083231D" w:rsidSect="003224C2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1D"/>
    <w:rsid w:val="001D23D1"/>
    <w:rsid w:val="0030792E"/>
    <w:rsid w:val="003224C2"/>
    <w:rsid w:val="003432B7"/>
    <w:rsid w:val="004627CF"/>
    <w:rsid w:val="005064BD"/>
    <w:rsid w:val="00576B12"/>
    <w:rsid w:val="0083231D"/>
    <w:rsid w:val="00852019"/>
    <w:rsid w:val="00C43389"/>
    <w:rsid w:val="00D15B1F"/>
    <w:rsid w:val="00DA4D42"/>
    <w:rsid w:val="00F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61E95-46F2-4054-BC41-B26EA265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Phillips</dc:creator>
  <cp:keywords/>
  <dc:description/>
  <cp:lastModifiedBy>G2PMERMP</cp:lastModifiedBy>
  <cp:revision>3</cp:revision>
  <cp:lastPrinted>2016-06-29T15:15:00Z</cp:lastPrinted>
  <dcterms:created xsi:type="dcterms:W3CDTF">2016-06-29T15:14:00Z</dcterms:created>
  <dcterms:modified xsi:type="dcterms:W3CDTF">2016-06-29T15:16:00Z</dcterms:modified>
</cp:coreProperties>
</file>